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23FC" w14:textId="77777777" w:rsidR="009A0ED7" w:rsidRDefault="009A0ED7">
      <w:pPr>
        <w:pStyle w:val="2"/>
        <w:spacing w:before="140" w:after="140" w:line="440" w:lineRule="exact"/>
        <w:rPr>
          <w:rFonts w:ascii="Times New Roman" w:hAnsi="Times New Roman"/>
          <w:color w:val="000000" w:themeColor="text1"/>
        </w:rPr>
      </w:pPr>
    </w:p>
    <w:p w14:paraId="16B3FF45" w14:textId="77777777" w:rsidR="009A0ED7" w:rsidRDefault="007D7A61">
      <w:pPr>
        <w:pStyle w:val="2"/>
        <w:spacing w:before="140" w:after="140" w:line="44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湖南理工学院</w:t>
      </w:r>
      <w:r>
        <w:rPr>
          <w:rFonts w:ascii="Times New Roman" w:hAnsi="Times New Roman"/>
          <w:color w:val="000000" w:themeColor="text1"/>
        </w:rPr>
        <w:t>202</w:t>
      </w:r>
      <w:r>
        <w:rPr>
          <w:rFonts w:ascii="Times New Roman" w:hAnsi="Times New Roman" w:hint="eastAsia"/>
          <w:color w:val="000000" w:themeColor="text1"/>
        </w:rPr>
        <w:t>5</w:t>
      </w:r>
      <w:r>
        <w:rPr>
          <w:rFonts w:ascii="Times New Roman" w:hAnsi="Times New Roman" w:hint="eastAsia"/>
          <w:color w:val="000000" w:themeColor="text1"/>
        </w:rPr>
        <w:t>年专升本考试</w:t>
      </w:r>
    </w:p>
    <w:p w14:paraId="3A811354" w14:textId="77777777" w:rsidR="009A0ED7" w:rsidRDefault="007D7A61">
      <w:pPr>
        <w:pStyle w:val="2"/>
        <w:spacing w:before="140" w:after="140" w:line="44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《法学概论》考试大纲</w:t>
      </w:r>
    </w:p>
    <w:p w14:paraId="2F79988F" w14:textId="77777777" w:rsidR="009A0ED7" w:rsidRDefault="009A0ED7">
      <w:pPr>
        <w:pStyle w:val="3"/>
        <w:spacing w:beforeLines="0" w:afterLines="0" w:line="440" w:lineRule="exact"/>
        <w:rPr>
          <w:rFonts w:ascii="Times New Roman" w:eastAsia="黑体" w:hAnsi="Times New Roman" w:cs="黑体"/>
          <w:b w:val="0"/>
          <w:bCs w:val="0"/>
          <w:color w:val="000000" w:themeColor="text1"/>
        </w:rPr>
      </w:pPr>
    </w:p>
    <w:p w14:paraId="04781612" w14:textId="77777777" w:rsidR="009A0ED7" w:rsidRDefault="007D7A61">
      <w:pPr>
        <w:pStyle w:val="3"/>
        <w:spacing w:before="312" w:after="156" w:line="440" w:lineRule="exact"/>
        <w:rPr>
          <w:rFonts w:ascii="Times New Roman" w:eastAsia="黑体" w:hAnsi="Times New Roman" w:cs="黑体"/>
          <w:b w:val="0"/>
          <w:bCs w:val="0"/>
          <w:color w:val="000000" w:themeColor="text1"/>
        </w:rPr>
      </w:pPr>
      <w:r>
        <w:rPr>
          <w:rFonts w:ascii="Times New Roman" w:eastAsia="黑体" w:hAnsi="Times New Roman" w:cs="黑体" w:hint="eastAsia"/>
          <w:b w:val="0"/>
          <w:bCs w:val="0"/>
          <w:color w:val="000000" w:themeColor="text1"/>
        </w:rPr>
        <w:t>一、考试方式</w:t>
      </w:r>
    </w:p>
    <w:p w14:paraId="3C37F70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宋体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sz w:val="24"/>
        </w:rPr>
        <w:t>闭卷考试，考试时间：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0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分钟，总分：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00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分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。</w:t>
      </w:r>
    </w:p>
    <w:p w14:paraId="44B63FA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宋体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sz w:val="24"/>
        </w:rPr>
        <w:t>考试时间以湖南省教育考试</w:t>
      </w:r>
      <w:proofErr w:type="gramStart"/>
      <w:r>
        <w:rPr>
          <w:rFonts w:ascii="Times New Roman" w:eastAsia="宋体" w:hAnsi="Times New Roman" w:cs="宋体" w:hint="eastAsia"/>
          <w:color w:val="000000" w:themeColor="text1"/>
          <w:sz w:val="24"/>
        </w:rPr>
        <w:t>院统一</w:t>
      </w:r>
      <w:proofErr w:type="gramEnd"/>
      <w:r>
        <w:rPr>
          <w:rFonts w:ascii="Times New Roman" w:eastAsia="宋体" w:hAnsi="Times New Roman" w:cs="宋体" w:hint="eastAsia"/>
          <w:color w:val="000000" w:themeColor="text1"/>
          <w:sz w:val="24"/>
        </w:rPr>
        <w:t>安排为准。</w:t>
      </w:r>
    </w:p>
    <w:p w14:paraId="0B7D081B" w14:textId="77777777" w:rsidR="009A0ED7" w:rsidRDefault="007D7A61">
      <w:pPr>
        <w:pStyle w:val="3"/>
        <w:spacing w:before="312" w:after="156" w:line="440" w:lineRule="exact"/>
        <w:rPr>
          <w:rFonts w:ascii="Times New Roman" w:eastAsia="黑体" w:hAnsi="Times New Roman" w:cs="黑体"/>
          <w:b w:val="0"/>
          <w:bCs w:val="0"/>
          <w:color w:val="000000" w:themeColor="text1"/>
        </w:rPr>
      </w:pPr>
      <w:r>
        <w:rPr>
          <w:rFonts w:ascii="Times New Roman" w:eastAsia="黑体" w:hAnsi="Times New Roman" w:cs="黑体" w:hint="eastAsia"/>
          <w:b w:val="0"/>
          <w:bCs w:val="0"/>
          <w:color w:val="000000" w:themeColor="text1"/>
        </w:rPr>
        <w:t>二、考试范围及题型分值分配（或术科及综合科目考核要点）</w:t>
      </w:r>
    </w:p>
    <w:p w14:paraId="34D4933D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第一章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我国社会主义法的基本理论</w:t>
      </w:r>
    </w:p>
    <w:p w14:paraId="3FF2FDE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一、我国社会主义法的本质和作用</w:t>
      </w:r>
    </w:p>
    <w:p w14:paraId="0FF7B32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法学的研究对象及分类</w:t>
      </w:r>
    </w:p>
    <w:p w14:paraId="1DD34EB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我国社会主义法的主要特征</w:t>
      </w:r>
    </w:p>
    <w:p w14:paraId="16E2B76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我国社会主义法的社会职能</w:t>
      </w:r>
    </w:p>
    <w:p w14:paraId="040D62E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二、我国社会主义法的创制与实施</w:t>
      </w:r>
    </w:p>
    <w:p w14:paraId="579E04B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社会主义法与社会主义道德的一致性和区别</w:t>
      </w:r>
    </w:p>
    <w:p w14:paraId="57068CE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法的创制的概念</w:t>
      </w:r>
    </w:p>
    <w:p w14:paraId="36907E0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法律规范的概念</w:t>
      </w:r>
    </w:p>
    <w:p w14:paraId="097B1CF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社会主义法的渊源</w:t>
      </w:r>
    </w:p>
    <w:p w14:paraId="65024AD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我国社会主义法的适用的基本要求与原则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5F338D18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第二章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中国特色社会主义法治理论与实践</w:t>
      </w:r>
    </w:p>
    <w:p w14:paraId="71E9BF9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一、法治的由来及其基本内涵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702F554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法治的基本内涵</w:t>
      </w:r>
    </w:p>
    <w:p w14:paraId="3C790E1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法治的基本特征</w:t>
      </w:r>
    </w:p>
    <w:p w14:paraId="4550692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二、中国特色社会主义法治的基本特征和基本原则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660FA41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习近平新时代法治新理念新思想的科学要义</w:t>
      </w:r>
    </w:p>
    <w:p w14:paraId="59610232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全面推进依法治国的指导思想和总目标</w:t>
      </w:r>
    </w:p>
    <w:p w14:paraId="3AC2B9E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公正正义是中国特色社会主义法治的核心价值和理念</w:t>
      </w:r>
    </w:p>
    <w:p w14:paraId="2A410C6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坚持党对中国特色社会主义法治的领导</w:t>
      </w:r>
    </w:p>
    <w:p w14:paraId="260012D3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第三章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宪法</w:t>
      </w:r>
    </w:p>
    <w:p w14:paraId="2FA6359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一、宪法的发展历史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4A0152B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宪法的概念</w:t>
      </w:r>
    </w:p>
    <w:p w14:paraId="46F22D2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宪法的特征</w:t>
      </w:r>
    </w:p>
    <w:p w14:paraId="15BD9CC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现行宪法的基本原则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6814865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二、我国的国家性质</w:t>
      </w:r>
    </w:p>
    <w:p w14:paraId="143CFE1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人民民主专政制度的主要内容和特点</w:t>
      </w:r>
    </w:p>
    <w:p w14:paraId="6CF51F9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中国共产党领导的多党合作和政治协商制度的主要特征、内容和形式</w:t>
      </w:r>
    </w:p>
    <w:p w14:paraId="152F427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中国人民政治协商会议的性质、地位、组织和主要职能</w:t>
      </w:r>
    </w:p>
    <w:p w14:paraId="2BDE8B9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三、我国的国家形式</w:t>
      </w:r>
    </w:p>
    <w:p w14:paraId="446C7AB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人民代表大会制度的构成及机构的职权</w:t>
      </w:r>
    </w:p>
    <w:p w14:paraId="2C4C55F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民族区域自治制度的概念和主要内容</w:t>
      </w:r>
    </w:p>
    <w:p w14:paraId="1558A82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特别行政区的概念和特征</w:t>
      </w:r>
    </w:p>
    <w:p w14:paraId="571867F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我国采取单一制国家结构形式的依据</w:t>
      </w:r>
    </w:p>
    <w:p w14:paraId="22487A7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四、我国公民的基本权利和基本义务</w:t>
      </w:r>
    </w:p>
    <w:p w14:paraId="66970D8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人权的概念</w:t>
      </w:r>
    </w:p>
    <w:p w14:paraId="289578D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我国公民的基本权利和基本义务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5552C0D2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五、我国的国家机构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390542D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国家机构的设置与职权</w:t>
      </w:r>
    </w:p>
    <w:p w14:paraId="69C0D0C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完善基层民主制度和基层群众自治制度</w:t>
      </w:r>
    </w:p>
    <w:p w14:paraId="4203DA92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第四章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行政法</w:t>
      </w:r>
    </w:p>
    <w:p w14:paraId="14376C3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一、行政法的概念与原则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295AF0F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行政法的定义与特点</w:t>
      </w:r>
    </w:p>
    <w:p w14:paraId="46BD0298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行政法的基本原则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34A83DD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二、国家公务员管理制度</w:t>
      </w:r>
    </w:p>
    <w:p w14:paraId="1722DD6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行政机关的概念与结构</w:t>
      </w:r>
    </w:p>
    <w:p w14:paraId="384C5F9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公务员管理的重要法律制度</w:t>
      </w:r>
    </w:p>
    <w:p w14:paraId="315FC80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三、行政行为</w:t>
      </w:r>
    </w:p>
    <w:p w14:paraId="5869E0A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行政行为的种类</w:t>
      </w:r>
    </w:p>
    <w:p w14:paraId="7A9CAE9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行政处罚的程序与种类</w:t>
      </w:r>
    </w:p>
    <w:p w14:paraId="345AF18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行政许可的实施与撤销程序</w:t>
      </w:r>
    </w:p>
    <w:p w14:paraId="7CEEEB3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行政强制的分类及设定权的主要规定</w:t>
      </w:r>
    </w:p>
    <w:p w14:paraId="4955367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行政救济的主要种类</w:t>
      </w:r>
    </w:p>
    <w:p w14:paraId="48575198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第五章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民法典</w:t>
      </w:r>
    </w:p>
    <w:p w14:paraId="1D22D18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一、民法的概念和基本原则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7C4723B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民法的概念与基本原则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49CE71A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民事主体的权利能力和行为能力</w:t>
      </w:r>
    </w:p>
    <w:p w14:paraId="0E6BBE9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代理的法律后果</w:t>
      </w:r>
    </w:p>
    <w:p w14:paraId="03E5180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二、民事权利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09878D7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民事权利的概念和种类</w:t>
      </w:r>
    </w:p>
    <w:p w14:paraId="21E612A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物权的概念和基本原则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268981F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知识产权的概念及种类</w:t>
      </w:r>
    </w:p>
    <w:p w14:paraId="40A2169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三、物权</w:t>
      </w:r>
    </w:p>
    <w:p w14:paraId="40F013A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物权法定原则及物权的分类</w:t>
      </w:r>
    </w:p>
    <w:p w14:paraId="185F301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物权的设立、变更、转让和消灭</w:t>
      </w:r>
    </w:p>
    <w:p w14:paraId="12CB6A68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财产所有权的概念</w:t>
      </w:r>
    </w:p>
    <w:p w14:paraId="7370A15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善意取得的要件及效力</w:t>
      </w:r>
    </w:p>
    <w:p w14:paraId="50756CD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四、合同</w:t>
      </w:r>
    </w:p>
    <w:p w14:paraId="18F71C2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合同的概念与特点</w:t>
      </w:r>
    </w:p>
    <w:p w14:paraId="1FC6654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合同的缔结程序</w:t>
      </w:r>
    </w:p>
    <w:p w14:paraId="1B3F7F7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合同的无效情形</w:t>
      </w:r>
    </w:p>
    <w:p w14:paraId="5583A7E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五、婚姻家庭</w:t>
      </w:r>
    </w:p>
    <w:p w14:paraId="43D299A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婚姻家庭制度的基本原则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02A1756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无效婚姻与可撤销婚姻的条件</w:t>
      </w:r>
    </w:p>
    <w:p w14:paraId="55D36C6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离婚时的财产处理原则</w:t>
      </w:r>
    </w:p>
    <w:p w14:paraId="299109A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收养的要件及效力</w:t>
      </w:r>
    </w:p>
    <w:p w14:paraId="785ABEF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六、继承</w:t>
      </w:r>
    </w:p>
    <w:p w14:paraId="393A972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遗产的概念及范围</w:t>
      </w:r>
    </w:p>
    <w:p w14:paraId="209F3B0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法定继承人的范围和顺序</w:t>
      </w:r>
    </w:p>
    <w:p w14:paraId="78DD6CE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代位继承与转继承的概念</w:t>
      </w:r>
    </w:p>
    <w:p w14:paraId="66FBDBB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遗嘱的有效条件</w:t>
      </w:r>
    </w:p>
    <w:p w14:paraId="16781DD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七、侵权责任与诉讼时效</w:t>
      </w:r>
    </w:p>
    <w:p w14:paraId="53CF498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侵权行为民事责任的构成要件</w:t>
      </w:r>
    </w:p>
    <w:p w14:paraId="7382D63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诉讼时效的概念</w:t>
      </w:r>
    </w:p>
    <w:p w14:paraId="39E0656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诉讼时效的开始、中止、中断和延长</w:t>
      </w:r>
    </w:p>
    <w:p w14:paraId="381C869E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第六章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商法</w:t>
      </w:r>
    </w:p>
    <w:p w14:paraId="41BC5FA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一、公司法概述</w:t>
      </w:r>
    </w:p>
    <w:p w14:paraId="7C739B72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公司的概念、特征与分类</w:t>
      </w:r>
    </w:p>
    <w:p w14:paraId="184D568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有限责任公司、股份有限公司的概念及特点</w:t>
      </w:r>
    </w:p>
    <w:p w14:paraId="03B6BA5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二、证券法</w:t>
      </w:r>
    </w:p>
    <w:p w14:paraId="147E01C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证券法的基本原则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3F1DD17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证券法的调整对象</w:t>
      </w:r>
    </w:p>
    <w:p w14:paraId="1F210FE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三、保险法</w:t>
      </w:r>
    </w:p>
    <w:p w14:paraId="6733C892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保险法的概念</w:t>
      </w:r>
    </w:p>
    <w:p w14:paraId="02C0B9C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保险合同法律关系的构成</w:t>
      </w:r>
    </w:p>
    <w:p w14:paraId="1A14D10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四、票据法</w:t>
      </w:r>
    </w:p>
    <w:p w14:paraId="7D9EB61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票据的概念及分类</w:t>
      </w:r>
    </w:p>
    <w:p w14:paraId="04D8170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票据法的基本原则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66315DE5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第七章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经济法</w:t>
      </w:r>
    </w:p>
    <w:p w14:paraId="73F741E8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一、经济法的概念和调整对象</w:t>
      </w:r>
    </w:p>
    <w:p w14:paraId="56068B38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经济法的调整对象</w:t>
      </w:r>
    </w:p>
    <w:p w14:paraId="1D8B331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经济法的基本原则</w:t>
      </w:r>
    </w:p>
    <w:p w14:paraId="05177EC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二、企业法和企业法的概念</w:t>
      </w:r>
    </w:p>
    <w:p w14:paraId="0B91C5F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合伙企业的财产和债务</w:t>
      </w:r>
    </w:p>
    <w:p w14:paraId="3815F0E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国有企业的设立、变更和终止</w:t>
      </w:r>
    </w:p>
    <w:p w14:paraId="5220FFD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个人独资企业的财产和事务管理</w:t>
      </w:r>
    </w:p>
    <w:p w14:paraId="75049E4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三、税收征收管理</w:t>
      </w:r>
    </w:p>
    <w:p w14:paraId="2A1CD70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税收的概念和特征</w:t>
      </w:r>
    </w:p>
    <w:p w14:paraId="1131C71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我国现行税收种类</w:t>
      </w:r>
    </w:p>
    <w:p w14:paraId="11A4594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四、环境保护法的基本制度</w:t>
      </w:r>
    </w:p>
    <w:p w14:paraId="6EBB79F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“三同时”制度的概念</w:t>
      </w:r>
    </w:p>
    <w:p w14:paraId="4E63BAD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环境公益诉讼的概念</w:t>
      </w:r>
    </w:p>
    <w:p w14:paraId="77A8746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五、消费者权益保护法</w:t>
      </w:r>
    </w:p>
    <w:p w14:paraId="3D931B6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消费者的概念</w:t>
      </w:r>
    </w:p>
    <w:p w14:paraId="22A24E0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消费者的权利</w:t>
      </w:r>
    </w:p>
    <w:p w14:paraId="0A67C65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经营者的义务</w:t>
      </w:r>
    </w:p>
    <w:p w14:paraId="5127D5D6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第八章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社会法</w:t>
      </w:r>
    </w:p>
    <w:p w14:paraId="03D5A908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一、劳动法的概念和性质</w:t>
      </w:r>
    </w:p>
    <w:p w14:paraId="244F98F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劳动法的概念和调整对象</w:t>
      </w:r>
    </w:p>
    <w:p w14:paraId="009F1EC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劳动合同法的概念和适用范围</w:t>
      </w:r>
    </w:p>
    <w:p w14:paraId="5A837528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劳动合同解除或终止的条件及法律责任</w:t>
      </w:r>
    </w:p>
    <w:p w14:paraId="72EE821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二、劳动争议的调解与仲裁</w:t>
      </w:r>
    </w:p>
    <w:p w14:paraId="6AD8BAF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劳动争议的概念和适用范围</w:t>
      </w:r>
    </w:p>
    <w:p w14:paraId="0FE8BBA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劳动争议的解决方法</w:t>
      </w:r>
    </w:p>
    <w:p w14:paraId="477C3F3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三、社会保障和社会保障法</w:t>
      </w:r>
    </w:p>
    <w:p w14:paraId="2CA5976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社会保障的概念</w:t>
      </w:r>
    </w:p>
    <w:p w14:paraId="1A349D7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社会保险的内容</w:t>
      </w:r>
    </w:p>
    <w:p w14:paraId="7A6F7F63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第九章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刑法</w:t>
      </w:r>
    </w:p>
    <w:p w14:paraId="1B8AF64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一、刑法的概念和任务</w:t>
      </w:r>
    </w:p>
    <w:p w14:paraId="7A558C9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刑法的概念</w:t>
      </w:r>
    </w:p>
    <w:p w14:paraId="1BBB820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刑法的基本原则</w:t>
      </w:r>
    </w:p>
    <w:p w14:paraId="744E3FE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刑法的效力范围</w:t>
      </w:r>
    </w:p>
    <w:p w14:paraId="127A6A5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二、犯罪</w:t>
      </w:r>
    </w:p>
    <w:p w14:paraId="07464E3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犯罪的概念和特征</w:t>
      </w:r>
    </w:p>
    <w:p w14:paraId="0B67656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犯罪构成的要件</w:t>
      </w:r>
    </w:p>
    <w:p w14:paraId="1759938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正当防卫和紧急避险的构成要件</w:t>
      </w:r>
    </w:p>
    <w:p w14:paraId="7888E26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犯罪的不同形态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</w:p>
    <w:p w14:paraId="63FCBC28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共同犯罪的概念</w:t>
      </w:r>
    </w:p>
    <w:p w14:paraId="45C6BF6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三、刑罚</w:t>
      </w:r>
    </w:p>
    <w:p w14:paraId="62A88E2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刑罚的概念和特征</w:t>
      </w:r>
    </w:p>
    <w:p w14:paraId="295CD5A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刑罚的种类</w:t>
      </w:r>
    </w:p>
    <w:p w14:paraId="0468748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自首和立功的概念</w:t>
      </w:r>
    </w:p>
    <w:p w14:paraId="1ACD8815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四、我国刑法分则规定了哪几类犯罪</w:t>
      </w:r>
    </w:p>
    <w:p w14:paraId="45E4B79B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第十章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民事诉讼法</w:t>
      </w:r>
    </w:p>
    <w:p w14:paraId="7C7BA9F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一、民事诉讼法的概念和任务</w:t>
      </w:r>
    </w:p>
    <w:p w14:paraId="7824900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民事诉讼法的概念和基本原则</w:t>
      </w:r>
    </w:p>
    <w:p w14:paraId="1F25436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民事诉讼参加人的概念和种类</w:t>
      </w:r>
    </w:p>
    <w:p w14:paraId="2866130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二、民事诉讼参加人</w:t>
      </w:r>
    </w:p>
    <w:p w14:paraId="0D02409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当事人的概念及其诉讼权利</w:t>
      </w:r>
    </w:p>
    <w:p w14:paraId="6D0A29F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反诉的概念</w:t>
      </w:r>
    </w:p>
    <w:p w14:paraId="62BBBE9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三、证据及举证责任</w:t>
      </w:r>
    </w:p>
    <w:p w14:paraId="56B412B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证据的概念、特征及种类</w:t>
      </w:r>
    </w:p>
    <w:p w14:paraId="36D8C02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举证责任的概念</w:t>
      </w:r>
    </w:p>
    <w:p w14:paraId="1BC2C76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四、民事诉讼中的管辖</w:t>
      </w:r>
    </w:p>
    <w:p w14:paraId="3712C08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管辖的含义及种类</w:t>
      </w:r>
    </w:p>
    <w:p w14:paraId="6B91D1D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不同管辖制度的概念</w:t>
      </w:r>
    </w:p>
    <w:p w14:paraId="7E8BB9D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五、民事诉讼审判程序</w:t>
      </w:r>
    </w:p>
    <w:p w14:paraId="2BB68B4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第一审普通程序的步骤</w:t>
      </w:r>
    </w:p>
    <w:p w14:paraId="2FC79BC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执行措施的种类</w:t>
      </w:r>
    </w:p>
    <w:p w14:paraId="48DD84AE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第十一章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行政诉讼法</w:t>
      </w:r>
    </w:p>
    <w:p w14:paraId="3A1A264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一、行政诉讼法概述</w:t>
      </w:r>
    </w:p>
    <w:p w14:paraId="73AA99B7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行政诉讼法的概念和特有原则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0839C0B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行政诉讼的受案范围</w:t>
      </w:r>
    </w:p>
    <w:p w14:paraId="3EE6E39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行政诉讼的举证责任</w:t>
      </w:r>
    </w:p>
    <w:p w14:paraId="163D437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二、行政诉讼程序</w:t>
      </w:r>
    </w:p>
    <w:p w14:paraId="0FCF696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起诉的条件</w:t>
      </w:r>
    </w:p>
    <w:p w14:paraId="4D43CC33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行政诉讼裁判的法律依据</w:t>
      </w:r>
    </w:p>
    <w:p w14:paraId="35EA9329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第十二章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刑事诉讼法</w:t>
      </w:r>
    </w:p>
    <w:p w14:paraId="4A0F70F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一、刑事诉讼法和刑事诉讼</w:t>
      </w:r>
    </w:p>
    <w:p w14:paraId="7255969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刑事诉讼的概念</w:t>
      </w:r>
    </w:p>
    <w:p w14:paraId="628A887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刑事诉讼法的基本原则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6400E9A4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三次刑事诉讼法修正涉及的主要问题</w:t>
      </w:r>
    </w:p>
    <w:p w14:paraId="374D2EEC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二、刑事诉讼管辖</w:t>
      </w:r>
    </w:p>
    <w:p w14:paraId="037A09D9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审判管辖的概念与分类</w:t>
      </w:r>
    </w:p>
    <w:p w14:paraId="190208E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立案管辖的概念</w:t>
      </w:r>
    </w:p>
    <w:p w14:paraId="408503F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三、刑事诉讼中的强制措施</w:t>
      </w:r>
    </w:p>
    <w:p w14:paraId="27A9A67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强制措施的概念</w:t>
      </w:r>
    </w:p>
    <w:p w14:paraId="577E680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强制措施的种类</w:t>
      </w:r>
    </w:p>
    <w:p w14:paraId="1F1AF4B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四、刑事附带民事诉讼</w:t>
      </w:r>
    </w:p>
    <w:p w14:paraId="419564A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刑事附带民事诉讼的条件</w:t>
      </w:r>
    </w:p>
    <w:p w14:paraId="43B2290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五、刑事诉讼程序</w:t>
      </w:r>
    </w:p>
    <w:p w14:paraId="002209F0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公诉与自诉的区别</w:t>
      </w:r>
    </w:p>
    <w:p w14:paraId="6647982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死刑复核程序的概念</w:t>
      </w:r>
    </w:p>
    <w:p w14:paraId="2C57D6AE" w14:textId="77777777" w:rsidR="009A0ED7" w:rsidRDefault="007D7A61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第十三章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国际法</w:t>
      </w:r>
    </w:p>
    <w:p w14:paraId="60A9C80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一、国际公法</w:t>
      </w:r>
    </w:p>
    <w:p w14:paraId="6CB095F2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国际公法的主体</w:t>
      </w:r>
    </w:p>
    <w:p w14:paraId="0908E59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国家享有的基本权利</w:t>
      </w:r>
    </w:p>
    <w:p w14:paraId="2F9E351F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现代国际法的基本原则</w:t>
      </w:r>
    </w:p>
    <w:p w14:paraId="42F055D1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外交特权与豁免的内容</w:t>
      </w:r>
    </w:p>
    <w:p w14:paraId="2222915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二、国际私法</w:t>
      </w:r>
    </w:p>
    <w:p w14:paraId="40BE573D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国际私法的概念</w:t>
      </w:r>
    </w:p>
    <w:p w14:paraId="68D49B8A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冲突规范的概念和类型</w:t>
      </w:r>
    </w:p>
    <w:p w14:paraId="3E69F24B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准据法的概念</w:t>
      </w:r>
    </w:p>
    <w:p w14:paraId="6CAE18D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三、国际经济法</w:t>
      </w:r>
    </w:p>
    <w:p w14:paraId="569D3A96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国际经济法的概念和调整对象</w:t>
      </w:r>
    </w:p>
    <w:p w14:paraId="4CDA372E" w14:textId="77777777" w:rsidR="009A0ED7" w:rsidRDefault="007D7A61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世界贸易组织的法律地位</w:t>
      </w:r>
    </w:p>
    <w:p w14:paraId="5B62BCC6" w14:textId="77777777" w:rsidR="009A0ED7" w:rsidRDefault="009A0ED7">
      <w:pPr>
        <w:rPr>
          <w:rFonts w:ascii="Times New Roman" w:eastAsia="宋体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3829"/>
      </w:tblGrid>
      <w:tr w:rsidR="009A0ED7" w14:paraId="6055333A" w14:textId="77777777">
        <w:trPr>
          <w:trHeight w:val="464"/>
          <w:jc w:val="center"/>
        </w:trPr>
        <w:tc>
          <w:tcPr>
            <w:tcW w:w="75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995E7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题型分值分布</w:t>
            </w:r>
          </w:p>
        </w:tc>
      </w:tr>
      <w:tr w:rsidR="009A0ED7" w14:paraId="22DB2DA7" w14:textId="77777777">
        <w:trPr>
          <w:trHeight w:val="448"/>
          <w:jc w:val="center"/>
        </w:trPr>
        <w:tc>
          <w:tcPr>
            <w:tcW w:w="3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A3F4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总分（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00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EF262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所占分值</w:t>
            </w:r>
          </w:p>
        </w:tc>
      </w:tr>
      <w:tr w:rsidR="009A0ED7" w14:paraId="2D7D50B8" w14:textId="77777777">
        <w:trPr>
          <w:trHeight w:val="448"/>
          <w:jc w:val="center"/>
        </w:trPr>
        <w:tc>
          <w:tcPr>
            <w:tcW w:w="3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EF04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名词解释题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BC530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 w:hint="eastAsia"/>
                <w:color w:val="000000" w:themeColor="text1"/>
              </w:rPr>
              <w:t>分</w:t>
            </w:r>
          </w:p>
        </w:tc>
      </w:tr>
      <w:tr w:rsidR="009A0ED7" w14:paraId="3A5DAB45" w14:textId="77777777">
        <w:trPr>
          <w:trHeight w:val="448"/>
          <w:jc w:val="center"/>
        </w:trPr>
        <w:tc>
          <w:tcPr>
            <w:tcW w:w="3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4885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单项选择题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EA808" w14:textId="3FB06AA3" w:rsidR="009A0ED7" w:rsidRDefault="00EE77AA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4</w:t>
            </w:r>
            <w:r w:rsidR="007D7A61">
              <w:rPr>
                <w:rFonts w:ascii="Times New Roman" w:hAnsi="Times New Roman"/>
                <w:color w:val="000000" w:themeColor="text1"/>
              </w:rPr>
              <w:t>0</w:t>
            </w:r>
            <w:r w:rsidR="007D7A61">
              <w:rPr>
                <w:rFonts w:ascii="Times New Roman" w:hAnsi="Times New Roman" w:hint="eastAsia"/>
                <w:color w:val="000000" w:themeColor="text1"/>
              </w:rPr>
              <w:t>分</w:t>
            </w:r>
          </w:p>
        </w:tc>
      </w:tr>
      <w:tr w:rsidR="009A0ED7" w14:paraId="72683FC1" w14:textId="77777777">
        <w:trPr>
          <w:trHeight w:val="448"/>
          <w:jc w:val="center"/>
        </w:trPr>
        <w:tc>
          <w:tcPr>
            <w:tcW w:w="3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29AE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填空题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6FFB2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 w:hint="eastAsia"/>
                <w:color w:val="000000" w:themeColor="text1"/>
              </w:rPr>
              <w:t>分</w:t>
            </w:r>
          </w:p>
        </w:tc>
      </w:tr>
      <w:tr w:rsidR="009A0ED7" w14:paraId="17F693D1" w14:textId="77777777">
        <w:trPr>
          <w:trHeight w:val="448"/>
          <w:jc w:val="center"/>
        </w:trPr>
        <w:tc>
          <w:tcPr>
            <w:tcW w:w="3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73AF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简答题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8DA36" w14:textId="52C13419" w:rsidR="009A0ED7" w:rsidRDefault="00EE77AA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5</w:t>
            </w:r>
            <w:r w:rsidR="007D7A61">
              <w:rPr>
                <w:rFonts w:ascii="Times New Roman" w:hAnsi="Times New Roman"/>
                <w:color w:val="000000" w:themeColor="text1"/>
              </w:rPr>
              <w:t>0</w:t>
            </w:r>
            <w:r w:rsidR="007D7A61">
              <w:rPr>
                <w:rFonts w:ascii="Times New Roman" w:hAnsi="Times New Roman" w:hint="eastAsia"/>
                <w:color w:val="000000" w:themeColor="text1"/>
              </w:rPr>
              <w:t>分</w:t>
            </w:r>
          </w:p>
        </w:tc>
      </w:tr>
      <w:tr w:rsidR="009A0ED7" w14:paraId="40958E8D" w14:textId="77777777">
        <w:trPr>
          <w:trHeight w:val="481"/>
          <w:jc w:val="center"/>
        </w:trPr>
        <w:tc>
          <w:tcPr>
            <w:tcW w:w="37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AD1AB" w14:textId="77777777" w:rsidR="009A0ED7" w:rsidRDefault="007D7A6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材料与案例分析题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06B5B" w14:textId="50DFEFC4" w:rsidR="009A0ED7" w:rsidRDefault="00EE77AA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4</w:t>
            </w:r>
            <w:r w:rsidR="007D7A61">
              <w:rPr>
                <w:rFonts w:ascii="Times New Roman" w:hAnsi="Times New Roman"/>
                <w:color w:val="000000" w:themeColor="text1"/>
              </w:rPr>
              <w:t>0</w:t>
            </w:r>
            <w:r w:rsidR="007D7A61">
              <w:rPr>
                <w:rFonts w:ascii="Times New Roman" w:hAnsi="Times New Roman" w:hint="eastAsia"/>
                <w:color w:val="000000" w:themeColor="text1"/>
              </w:rPr>
              <w:t>分</w:t>
            </w:r>
          </w:p>
        </w:tc>
        <w:bookmarkStart w:id="0" w:name="_GoBack"/>
        <w:bookmarkEnd w:id="0"/>
      </w:tr>
    </w:tbl>
    <w:p w14:paraId="7128D6F1" w14:textId="77777777" w:rsidR="009A0ED7" w:rsidRDefault="007D7A61">
      <w:pPr>
        <w:pStyle w:val="3"/>
        <w:spacing w:before="312" w:after="156" w:line="440" w:lineRule="exact"/>
        <w:rPr>
          <w:rFonts w:ascii="Times New Roman" w:eastAsia="黑体" w:hAnsi="Times New Roman" w:cs="黑体"/>
          <w:b w:val="0"/>
          <w:bCs w:val="0"/>
          <w:color w:val="000000" w:themeColor="text1"/>
        </w:rPr>
      </w:pPr>
      <w:r>
        <w:rPr>
          <w:rFonts w:ascii="Times New Roman" w:eastAsia="黑体" w:hAnsi="Times New Roman" w:cs="黑体" w:hint="eastAsia"/>
          <w:b w:val="0"/>
          <w:bCs w:val="0"/>
          <w:color w:val="000000" w:themeColor="text1"/>
        </w:rPr>
        <w:t>三、考试的有关要求</w:t>
      </w:r>
    </w:p>
    <w:p w14:paraId="4A7962D9" w14:textId="77777777" w:rsidR="009A0ED7" w:rsidRDefault="007D7A61">
      <w:pPr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考试不得使用铅笔作答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不得携带手机等通讯工具进入考场。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14:paraId="6D48BCCF" w14:textId="77777777" w:rsidR="009A0ED7" w:rsidRDefault="007D7A61">
      <w:pPr>
        <w:pStyle w:val="3"/>
        <w:spacing w:before="312" w:after="156" w:line="440" w:lineRule="exact"/>
        <w:rPr>
          <w:rFonts w:ascii="Times New Roman" w:eastAsia="黑体" w:hAnsi="Times New Roman" w:cs="黑体"/>
          <w:b w:val="0"/>
          <w:bCs w:val="0"/>
          <w:color w:val="000000" w:themeColor="text1"/>
        </w:rPr>
      </w:pPr>
      <w:r>
        <w:rPr>
          <w:rFonts w:ascii="Times New Roman" w:eastAsia="黑体" w:hAnsi="Times New Roman" w:cs="黑体" w:hint="eastAsia"/>
          <w:b w:val="0"/>
          <w:bCs w:val="0"/>
          <w:color w:val="000000" w:themeColor="text1"/>
        </w:rPr>
        <w:t>四、参考教材</w:t>
      </w:r>
    </w:p>
    <w:p w14:paraId="6E30B5B3" w14:textId="77777777" w:rsidR="009A0ED7" w:rsidRDefault="007D7A61">
      <w:pPr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谷春德，杨晓青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法学概论，中国人民大学出版社，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2022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；</w:t>
      </w:r>
    </w:p>
    <w:p w14:paraId="0CD566D1" w14:textId="77777777" w:rsidR="009A0ED7" w:rsidRDefault="007D7A61">
      <w:pPr>
        <w:spacing w:line="440" w:lineRule="exact"/>
        <w:ind w:firstLineChars="200" w:firstLine="480"/>
        <w:rPr>
          <w:rFonts w:ascii="Times New Roman" w:eastAsia="宋体" w:hAnsi="Times New Roman" w:cs="微软雅黑"/>
          <w:color w:val="000000" w:themeColor="text1"/>
          <w:sz w:val="32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吴祖谋，李双元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法学概论，法律出版社，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021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年。</w:t>
      </w:r>
    </w:p>
    <w:p w14:paraId="29F9910A" w14:textId="77777777" w:rsidR="009A0ED7" w:rsidRDefault="009A0ED7">
      <w:pPr>
        <w:rPr>
          <w:color w:val="000000" w:themeColor="text1"/>
        </w:rPr>
      </w:pPr>
    </w:p>
    <w:sectPr w:rsidR="009A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51BD6" w14:textId="77777777" w:rsidR="007D7A61" w:rsidRDefault="007D7A61" w:rsidP="00EE77AA">
      <w:r>
        <w:separator/>
      </w:r>
    </w:p>
  </w:endnote>
  <w:endnote w:type="continuationSeparator" w:id="0">
    <w:p w14:paraId="3DF4DE15" w14:textId="77777777" w:rsidR="007D7A61" w:rsidRDefault="007D7A61" w:rsidP="00EE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01E99" w14:textId="77777777" w:rsidR="007D7A61" w:rsidRDefault="007D7A61" w:rsidP="00EE77AA">
      <w:r>
        <w:separator/>
      </w:r>
    </w:p>
  </w:footnote>
  <w:footnote w:type="continuationSeparator" w:id="0">
    <w:p w14:paraId="52E57026" w14:textId="77777777" w:rsidR="007D7A61" w:rsidRDefault="007D7A61" w:rsidP="00EE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ODhlMzYzYWNhZTVlYzEzYTc3YjRjMDg3NTkxMmUifQ=="/>
    <w:docVar w:name="KSO_WPS_MARK_KEY" w:val="13203a10-df18-4569-9e11-806c2b599d36"/>
  </w:docVars>
  <w:rsids>
    <w:rsidRoot w:val="00B02003"/>
    <w:rsid w:val="0003561B"/>
    <w:rsid w:val="000F7029"/>
    <w:rsid w:val="00696297"/>
    <w:rsid w:val="006A2070"/>
    <w:rsid w:val="006B07EB"/>
    <w:rsid w:val="006C46A1"/>
    <w:rsid w:val="00724134"/>
    <w:rsid w:val="00767C11"/>
    <w:rsid w:val="007D7A61"/>
    <w:rsid w:val="00956CB8"/>
    <w:rsid w:val="009A0ED7"/>
    <w:rsid w:val="009F65BB"/>
    <w:rsid w:val="00A66834"/>
    <w:rsid w:val="00B02003"/>
    <w:rsid w:val="00B07BEA"/>
    <w:rsid w:val="00B53FC1"/>
    <w:rsid w:val="00BF5520"/>
    <w:rsid w:val="00CD0F80"/>
    <w:rsid w:val="00CF43DF"/>
    <w:rsid w:val="00D95275"/>
    <w:rsid w:val="00DC3A41"/>
    <w:rsid w:val="00ED5C08"/>
    <w:rsid w:val="00EE77AA"/>
    <w:rsid w:val="00F3738C"/>
    <w:rsid w:val="00F435B3"/>
    <w:rsid w:val="00FB53D7"/>
    <w:rsid w:val="052E47BF"/>
    <w:rsid w:val="17A07414"/>
    <w:rsid w:val="17C30D71"/>
    <w:rsid w:val="1D3B37A6"/>
    <w:rsid w:val="2A371D98"/>
    <w:rsid w:val="2C5813E8"/>
    <w:rsid w:val="42BB5DC7"/>
    <w:rsid w:val="48F4630C"/>
    <w:rsid w:val="57FD1C7B"/>
    <w:rsid w:val="69D33FA5"/>
    <w:rsid w:val="6C2238BB"/>
    <w:rsid w:val="72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2" w:lineRule="auto"/>
      <w:jc w:val="center"/>
      <w:outlineLvl w:val="1"/>
    </w:pPr>
    <w:rPr>
      <w:rFonts w:ascii="Arial" w:eastAsia="黑体" w:hAnsi="Arial"/>
      <w:bCs/>
      <w:sz w:val="36"/>
      <w:szCs w:val="36"/>
    </w:rPr>
  </w:style>
  <w:style w:type="paragraph" w:styleId="3">
    <w:name w:val="heading 3"/>
    <w:basedOn w:val="a"/>
    <w:next w:val="a"/>
    <w:link w:val="3Char"/>
    <w:autoRedefine/>
    <w:semiHidden/>
    <w:unhideWhenUsed/>
    <w:qFormat/>
    <w:pPr>
      <w:keepNext/>
      <w:keepLines/>
      <w:spacing w:beforeLines="100" w:afterLines="50"/>
      <w:outlineLvl w:val="2"/>
    </w:pPr>
    <w:rPr>
      <w:rFonts w:asci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semiHidden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customStyle="1" w:styleId="2Char">
    <w:name w:val="标题 2 Char"/>
    <w:basedOn w:val="a0"/>
    <w:link w:val="2"/>
    <w:autoRedefine/>
    <w:semiHidden/>
    <w:qFormat/>
    <w:rPr>
      <w:rFonts w:ascii="Arial" w:eastAsia="黑体" w:hAnsi="Arial"/>
      <w:bCs/>
      <w:sz w:val="36"/>
      <w:szCs w:val="36"/>
    </w:rPr>
  </w:style>
  <w:style w:type="character" w:customStyle="1" w:styleId="3Char">
    <w:name w:val="标题 3 Char"/>
    <w:basedOn w:val="a0"/>
    <w:link w:val="3"/>
    <w:semiHidden/>
    <w:qFormat/>
    <w:rPr>
      <w:rFonts w:ascii="宋体"/>
      <w:b/>
      <w:b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E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77A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77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2" w:lineRule="auto"/>
      <w:jc w:val="center"/>
      <w:outlineLvl w:val="1"/>
    </w:pPr>
    <w:rPr>
      <w:rFonts w:ascii="Arial" w:eastAsia="黑体" w:hAnsi="Arial"/>
      <w:bCs/>
      <w:sz w:val="36"/>
      <w:szCs w:val="36"/>
    </w:rPr>
  </w:style>
  <w:style w:type="paragraph" w:styleId="3">
    <w:name w:val="heading 3"/>
    <w:basedOn w:val="a"/>
    <w:next w:val="a"/>
    <w:link w:val="3Char"/>
    <w:autoRedefine/>
    <w:semiHidden/>
    <w:unhideWhenUsed/>
    <w:qFormat/>
    <w:pPr>
      <w:keepNext/>
      <w:keepLines/>
      <w:spacing w:beforeLines="100" w:afterLines="50"/>
      <w:outlineLvl w:val="2"/>
    </w:pPr>
    <w:rPr>
      <w:rFonts w:asci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semiHidden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customStyle="1" w:styleId="2Char">
    <w:name w:val="标题 2 Char"/>
    <w:basedOn w:val="a0"/>
    <w:link w:val="2"/>
    <w:autoRedefine/>
    <w:semiHidden/>
    <w:qFormat/>
    <w:rPr>
      <w:rFonts w:ascii="Arial" w:eastAsia="黑体" w:hAnsi="Arial"/>
      <w:bCs/>
      <w:sz w:val="36"/>
      <w:szCs w:val="36"/>
    </w:rPr>
  </w:style>
  <w:style w:type="character" w:customStyle="1" w:styleId="3Char">
    <w:name w:val="标题 3 Char"/>
    <w:basedOn w:val="a0"/>
    <w:link w:val="3"/>
    <w:semiHidden/>
    <w:qFormat/>
    <w:rPr>
      <w:rFonts w:ascii="宋体"/>
      <w:b/>
      <w:b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E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77A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77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辉艳 段</dc:creator>
  <cp:lastModifiedBy>China</cp:lastModifiedBy>
  <cp:revision>18</cp:revision>
  <dcterms:created xsi:type="dcterms:W3CDTF">2023-11-06T07:30:00Z</dcterms:created>
  <dcterms:modified xsi:type="dcterms:W3CDTF">2025-02-19T06:48:00Z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F1AAFAE35CEB4C598ACF383F81BB4916_12</vt:lpwstr>
  </property>
  <property fmtid="{D5CDD505-2E9C-101B-9397-08002B2CF9AE}" pid="4" name="KSOTemplateDocerSaveRecord">
    <vt:lpwstr>eyJoZGlkIjoiMDBlODhlMzYzYWNhZTVlYzEzYTc3YjRjMDg3NTkxMmUiLCJ1c2VySWQiOiI0NDM2NDk1NzUifQ==</vt:lpwstr>
  </property>
</Properties>
</file>